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B32A3" w14:textId="77777777" w:rsidR="00382402" w:rsidRPr="00022591" w:rsidRDefault="00382402" w:rsidP="00022591">
      <w:pPr>
        <w:spacing w:after="240"/>
        <w:rPr>
          <w:rFonts w:ascii="Arial" w:eastAsia="Arial" w:hAnsi="Arial" w:cs="Arial"/>
          <w:b/>
          <w:sz w:val="24"/>
          <w:u w:val="single"/>
        </w:rPr>
      </w:pPr>
      <w:r w:rsidRPr="00022591">
        <w:rPr>
          <w:rFonts w:ascii="Arial" w:eastAsia="Arial" w:hAnsi="Arial" w:cs="Arial"/>
          <w:b/>
          <w:sz w:val="24"/>
          <w:u w:val="single"/>
        </w:rPr>
        <w:t>Formulář projektového záměru</w:t>
      </w:r>
    </w:p>
    <w:p w14:paraId="4B229219" w14:textId="77777777" w:rsidR="00382402" w:rsidRPr="006A587E" w:rsidRDefault="00382402" w:rsidP="00382402">
      <w:pPr>
        <w:pStyle w:val="Odstavecseseznamem"/>
        <w:numPr>
          <w:ilvl w:val="0"/>
          <w:numId w:val="1"/>
        </w:numPr>
      </w:pPr>
      <w:r>
        <w:t>ZAŘAZENÍ PROJEKTOVÉHO ZÁMĚRU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RPr="00847665" w14:paraId="3B2C8A4B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084B9EBB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MAS</w:t>
            </w:r>
          </w:p>
        </w:tc>
        <w:tc>
          <w:tcPr>
            <w:tcW w:w="6095" w:type="dxa"/>
            <w:vAlign w:val="center"/>
          </w:tcPr>
          <w:p w14:paraId="581510A6" w14:textId="3F8B35B7" w:rsidR="00382402" w:rsidRPr="00847665" w:rsidRDefault="00FB211F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Místní akční skupina Jižní Slovácko</w:t>
            </w:r>
            <w:r w:rsidR="00382402">
              <w:rPr>
                <w:rFonts w:ascii="Arial" w:hAnsi="Arial" w:cs="Arial"/>
                <w:sz w:val="20"/>
                <w:szCs w:val="20"/>
              </w:rPr>
              <w:t>, z. s.</w:t>
            </w:r>
          </w:p>
        </w:tc>
      </w:tr>
      <w:tr w:rsidR="00382402" w:rsidRPr="00847665" w14:paraId="691076BA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36C23EDB" w14:textId="77777777" w:rsidR="00382402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6A587E">
              <w:rPr>
                <w:rFonts w:ascii="Arial" w:hAnsi="Arial" w:cs="Arial"/>
                <w:b/>
                <w:bCs/>
                <w:sz w:val="20"/>
                <w:szCs w:val="20"/>
              </w:rPr>
              <w:t>íslo a název výzvy ŘO IROP</w:t>
            </w:r>
          </w:p>
        </w:tc>
        <w:tc>
          <w:tcPr>
            <w:tcW w:w="6095" w:type="dxa"/>
            <w:vAlign w:val="center"/>
          </w:tcPr>
          <w:p w14:paraId="54F228B4" w14:textId="77777777" w:rsidR="00382402" w:rsidRPr="006A587E" w:rsidRDefault="00505E87" w:rsidP="00DD246E">
            <w:pPr>
              <w:spacing w:before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F77EF5">
              <w:rPr>
                <w:rStyle w:val="markedcontent"/>
                <w:rFonts w:asciiTheme="minorHAnsi" w:hAnsiTheme="minorHAnsi" w:cstheme="minorHAnsi"/>
              </w:rPr>
              <w:t>48. výzva k předkládání žádostí o podporu, VZDĚLÁVÁNÍ – SC 5.1 (CLLD)</w:t>
            </w:r>
          </w:p>
        </w:tc>
      </w:tr>
      <w:tr w:rsidR="00382402" w:rsidRPr="00847665" w14:paraId="5ACD162B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37A7A8A5" w14:textId="77777777" w:rsidR="00382402" w:rsidRPr="006A587E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</w:t>
            </w:r>
            <w:r w:rsidRPr="00262C9A">
              <w:rPr>
                <w:rFonts w:ascii="Arial" w:hAnsi="Arial" w:cs="Arial"/>
                <w:b/>
                <w:bCs/>
                <w:sz w:val="20"/>
                <w:szCs w:val="20"/>
              </w:rPr>
              <w:t>íslo a název výzvy MAS</w:t>
            </w:r>
          </w:p>
        </w:tc>
        <w:tc>
          <w:tcPr>
            <w:tcW w:w="6095" w:type="dxa"/>
            <w:vAlign w:val="center"/>
          </w:tcPr>
          <w:p w14:paraId="35FD8B13" w14:textId="77777777" w:rsidR="00382402" w:rsidRPr="006A587E" w:rsidRDefault="00505E87" w:rsidP="00DD246E">
            <w:pPr>
              <w:spacing w:before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F77EF5">
              <w:rPr>
                <w:rStyle w:val="markedcontent"/>
                <w:rFonts w:asciiTheme="minorHAnsi" w:hAnsiTheme="minorHAnsi" w:cstheme="minorHAnsi"/>
              </w:rPr>
              <w:t>1. Výzva IROP 21+ vzdělávání - ZŠ</w:t>
            </w:r>
          </w:p>
        </w:tc>
      </w:tr>
    </w:tbl>
    <w:p w14:paraId="08D8474A" w14:textId="77777777" w:rsidR="00382402" w:rsidRPr="00E52998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  <w:rPr>
          <w:rFonts w:eastAsia="Arial"/>
        </w:rPr>
      </w:pPr>
      <w:bookmarkStart w:id="0" w:name="_Toc121118461"/>
      <w:r w:rsidRPr="00847665">
        <w:t>ZÁKLADNÍ INFORMACE O ŽADATELI</w:t>
      </w:r>
      <w:bookmarkEnd w:id="0"/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RPr="00847665" w14:paraId="3067C507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6C33A949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</w:t>
            </w: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>, sídlo, IČO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datová schránka</w:t>
            </w: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žadatele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6095" w:type="dxa"/>
            <w:vAlign w:val="center"/>
          </w:tcPr>
          <w:p w14:paraId="14F259B2" w14:textId="77777777"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Uveďte název, sídlo,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 xml:space="preserve"> IČO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 datovou schránku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 xml:space="preserve"> žadatele v souladu s informace uvedenými v příslušném rejstříku veřejné správy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 xml:space="preserve"> u níž je organizace zapsána</w:t>
            </w:r>
          </w:p>
        </w:tc>
      </w:tr>
      <w:tr w:rsidR="00382402" w:rsidRPr="00847665" w14:paraId="0596504B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17FE5C56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>Jméno, příjmení a kontakt na statutárního zástupce</w:t>
            </w:r>
          </w:p>
        </w:tc>
        <w:tc>
          <w:tcPr>
            <w:tcW w:w="6095" w:type="dxa"/>
            <w:vAlign w:val="center"/>
          </w:tcPr>
          <w:p w14:paraId="14290AF7" w14:textId="77777777" w:rsidR="00382402" w:rsidRPr="00EF09FC" w:rsidRDefault="00382402" w:rsidP="00DD246E">
            <w:pPr>
              <w:spacing w:before="12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F09FC">
              <w:rPr>
                <w:rFonts w:ascii="Arial" w:hAnsi="Arial" w:cs="Arial"/>
                <w:i/>
                <w:sz w:val="20"/>
                <w:szCs w:val="20"/>
              </w:rPr>
              <w:t>Uveďte jméno, příjmení a kontakt na statutárního zástupce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 podobě telefonního čísla a e-mailové adresy</w:t>
            </w:r>
          </w:p>
        </w:tc>
      </w:tr>
      <w:tr w:rsidR="00382402" w:rsidRPr="00847665" w14:paraId="620419A7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72930750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7665">
              <w:rPr>
                <w:rFonts w:ascii="Arial" w:hAnsi="Arial" w:cs="Arial"/>
                <w:b/>
                <w:bCs/>
                <w:sz w:val="20"/>
                <w:szCs w:val="20"/>
              </w:rPr>
              <w:t>Jméno, příjmení a kontakt na kontaktní osobu pro projekt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ový záměr </w:t>
            </w:r>
          </w:p>
        </w:tc>
        <w:tc>
          <w:tcPr>
            <w:tcW w:w="6095" w:type="dxa"/>
            <w:vAlign w:val="center"/>
          </w:tcPr>
          <w:p w14:paraId="0D8C7F80" w14:textId="77777777"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F09FC">
              <w:rPr>
                <w:rFonts w:ascii="Arial" w:hAnsi="Arial" w:cs="Arial"/>
                <w:i/>
                <w:sz w:val="20"/>
                <w:szCs w:val="20"/>
              </w:rPr>
              <w:t>Uveďte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j</w:t>
            </w:r>
            <w:r w:rsidRPr="00793249">
              <w:rPr>
                <w:rFonts w:ascii="Arial" w:hAnsi="Arial" w:cs="Arial"/>
                <w:i/>
                <w:sz w:val="20"/>
                <w:szCs w:val="20"/>
              </w:rPr>
              <w:t>méno, příjmení a kontakt na kontaktní osobu pro projektový záměr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v podobě telefonního čísla, e-mailové adresy </w:t>
            </w:r>
          </w:p>
        </w:tc>
      </w:tr>
      <w:tr w:rsidR="00382402" w:rsidRPr="00847665" w14:paraId="44791C72" w14:textId="77777777" w:rsidTr="00DD246E">
        <w:trPr>
          <w:trHeight w:val="34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525918CC" w14:textId="77777777" w:rsidR="00382402" w:rsidRPr="00847665" w:rsidRDefault="00382402" w:rsidP="00DD246E">
            <w:pPr>
              <w:tabs>
                <w:tab w:val="left" w:pos="0"/>
              </w:tabs>
              <w:spacing w:before="1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příspěvkové organizace</w:t>
            </w:r>
          </w:p>
        </w:tc>
        <w:tc>
          <w:tcPr>
            <w:tcW w:w="6095" w:type="dxa"/>
            <w:vAlign w:val="center"/>
          </w:tcPr>
          <w:p w14:paraId="3F1930FC" w14:textId="77777777" w:rsidR="00382402" w:rsidRPr="00847665" w:rsidRDefault="00382402" w:rsidP="00DD246E">
            <w:pPr>
              <w:spacing w:before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793249">
              <w:rPr>
                <w:rFonts w:ascii="Arial" w:hAnsi="Arial" w:cs="Arial"/>
                <w:i/>
                <w:sz w:val="20"/>
                <w:szCs w:val="20"/>
              </w:rPr>
              <w:t xml:space="preserve">V případě, že za příspěvkovou organizaci žádá zřizovatel, </w:t>
            </w:r>
            <w:r>
              <w:rPr>
                <w:rFonts w:ascii="Arial" w:hAnsi="Arial" w:cs="Arial"/>
                <w:i/>
                <w:sz w:val="20"/>
                <w:szCs w:val="20"/>
              </w:rPr>
              <w:t>u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>veďte název, sídlo a IČO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93249">
              <w:rPr>
                <w:rFonts w:ascii="Arial" w:hAnsi="Arial" w:cs="Arial"/>
                <w:i/>
                <w:sz w:val="20"/>
                <w:szCs w:val="20"/>
              </w:rPr>
              <w:t>příspěvkové organizace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Pr="00EF09FC">
              <w:rPr>
                <w:rFonts w:ascii="Arial" w:hAnsi="Arial" w:cs="Arial"/>
                <w:i/>
                <w:sz w:val="20"/>
                <w:szCs w:val="20"/>
              </w:rPr>
              <w:t>Uveďte jméno, příjmení a kontakt na statutárního zástupce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příspěvkové organizace v podobě telefonního čísla a e-mailové adresy.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754526A4" w14:textId="77777777" w:rsidR="00382402" w:rsidRPr="00E52998" w:rsidRDefault="00382402" w:rsidP="00D46D39">
      <w:pPr>
        <w:pStyle w:val="Odstavecseseznamem"/>
        <w:numPr>
          <w:ilvl w:val="0"/>
          <w:numId w:val="1"/>
        </w:numPr>
        <w:spacing w:before="360"/>
        <w:ind w:left="714" w:hanging="357"/>
        <w:contextualSpacing w:val="0"/>
      </w:pPr>
      <w:r w:rsidRPr="00E52998">
        <w:t>C</w:t>
      </w:r>
      <w:r>
        <w:t>HARAKTERISTIKA PROJEKTOVÉHO ZÁMĚRU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82402" w:rsidRPr="0053757A" w14:paraId="15B9EA82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78E84AA0" w14:textId="77777777"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</w:rPr>
              <w:t>ázev projektového záměru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283CF72" w14:textId="77777777" w:rsidR="00382402" w:rsidRPr="0053757A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název projektového záměru</w:t>
            </w:r>
            <w:r w:rsidRPr="0053757A">
              <w:rPr>
                <w:rFonts w:ascii="Arial" w:hAnsi="Arial" w:cs="Arial"/>
                <w:i/>
                <w:iCs/>
                <w:sz w:val="20"/>
              </w:rPr>
              <w:t xml:space="preserve">.  </w:t>
            </w:r>
          </w:p>
        </w:tc>
      </w:tr>
      <w:tr w:rsidR="00382402" w:rsidRPr="0053757A" w14:paraId="62CF104E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18664982" w14:textId="77777777"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t xml:space="preserve">Místo realizace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71EC743" w14:textId="77777777" w:rsidR="00382402" w:rsidRPr="0053757A" w:rsidRDefault="007360B0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místo realizace konkrétní adresou.</w:t>
            </w:r>
          </w:p>
        </w:tc>
      </w:tr>
      <w:tr w:rsidR="00FE0961" w:rsidRPr="0053757A" w14:paraId="5D2E03F5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3CB17EAA" w14:textId="77777777" w:rsidR="00FE0961" w:rsidRPr="00B0070C" w:rsidRDefault="00FE0961" w:rsidP="00B0070C">
            <w:pPr>
              <w:spacing w:before="240"/>
              <w:rPr>
                <w:rFonts w:ascii="Arial" w:hAnsi="Arial" w:cs="Arial"/>
                <w:i/>
                <w:iCs/>
                <w:sz w:val="20"/>
              </w:rPr>
            </w:pPr>
            <w:r w:rsidRPr="00B0070C">
              <w:rPr>
                <w:rFonts w:ascii="Arial" w:hAnsi="Arial" w:cs="Arial"/>
                <w:b/>
                <w:bCs/>
                <w:sz w:val="20"/>
              </w:rPr>
              <w:t>Soulad s MAP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055230B" w14:textId="77777777" w:rsidR="00FE0961" w:rsidRDefault="00B0070C" w:rsidP="00B0070C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Uveďte název SR MAP, uveďte datum schválení SR MAP platného v době podání žádosti o podporu, uveďte název projektu uvedený v SR MAP, na který předložený projekt odkazuje. </w:t>
            </w:r>
            <w:r w:rsidR="00376C71">
              <w:rPr>
                <w:rFonts w:ascii="Arial" w:hAnsi="Arial" w:cs="Arial"/>
                <w:i/>
                <w:iCs/>
                <w:sz w:val="20"/>
              </w:rPr>
              <w:t>Pokud předložený projektový záměr navazuje na více projektů uvedených v SR MAP, uveďte všechny relevantní.</w:t>
            </w:r>
          </w:p>
        </w:tc>
      </w:tr>
      <w:tr w:rsidR="00382402" w:rsidRPr="0053757A" w14:paraId="55F2A81C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495AB93A" w14:textId="77777777"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t>Popis cílů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880CB86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Zaškrtněte relevantní cíl/cíle pro Váš projekt a popište způsob plnění daného cíle. Cíle jsou povinné k výběru vždy, pokud projekt obsahuje investice do daných oblastí, podporovaných aktivit.</w:t>
            </w:r>
          </w:p>
          <w:p w14:paraId="400CAB45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1135CDE" w14:textId="77777777" w:rsidR="00DD0405" w:rsidRPr="00DD0405" w:rsidRDefault="00000000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2772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405" w:rsidRPr="00DD04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405" w:rsidRPr="00DD04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D0405" w:rsidRPr="00DD0405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přírodní vědy</w:t>
            </w:r>
          </w:p>
          <w:p w14:paraId="1EDE9295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RVP ZV dle kap. 3.3.2 Specifických pravidel): …</w:t>
            </w:r>
          </w:p>
          <w:p w14:paraId="5BAA211D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8C53E36" w14:textId="77777777" w:rsidR="00DD0405" w:rsidRPr="00DD0405" w:rsidRDefault="00000000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6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405" w:rsidRPr="00DD04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405" w:rsidRPr="00DD04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D0405" w:rsidRPr="00DD0405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polytechnické vzdělávání</w:t>
            </w:r>
          </w:p>
          <w:p w14:paraId="31F06DF1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RVP ZV dle kap. 3.3.2 Specifických pravidel): …</w:t>
            </w:r>
          </w:p>
          <w:p w14:paraId="6FB68599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830309F" w14:textId="77777777" w:rsidR="00DD0405" w:rsidRPr="00DD0405" w:rsidRDefault="00000000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017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405" w:rsidRPr="00DD04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405" w:rsidRPr="00DD04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D0405" w:rsidRPr="00DD0405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cizí jazyky</w:t>
            </w:r>
          </w:p>
          <w:p w14:paraId="7BC62F48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RVP ZV dle kap. 3.3.2 Specifických pravidel): …</w:t>
            </w:r>
          </w:p>
          <w:p w14:paraId="7D10D018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90C1B23" w14:textId="77777777" w:rsidR="00DD0405" w:rsidRPr="00DD0405" w:rsidRDefault="00000000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803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405" w:rsidRPr="00DD04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405" w:rsidRPr="00DD04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D0405" w:rsidRPr="00DD0405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práci s digitálními technologiemi</w:t>
            </w:r>
            <w:r w:rsidR="00DD0405" w:rsidRPr="00DD0405">
              <w:rPr>
                <w:rStyle w:val="Znakapoznpodarou"/>
                <w:rFonts w:ascii="Arial" w:hAnsi="Arial" w:cs="Arial"/>
                <w:i/>
                <w:iCs/>
                <w:sz w:val="20"/>
                <w:szCs w:val="20"/>
              </w:rPr>
              <w:footnoteReference w:id="1"/>
            </w:r>
          </w:p>
          <w:p w14:paraId="3079CF47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RVP ZV dle kap. 3.3.2 Specifických pravidel / vazby na odbornou učebnu informatiky): …</w:t>
            </w:r>
          </w:p>
          <w:p w14:paraId="4C11AE29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D532CCA" w14:textId="77777777" w:rsidR="00DD0405" w:rsidRPr="00DD0405" w:rsidRDefault="00000000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633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405" w:rsidRPr="00DD04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405" w:rsidRPr="00DD04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D0405" w:rsidRPr="00DD0405">
              <w:rPr>
                <w:rFonts w:ascii="Arial" w:hAnsi="Arial" w:cs="Arial"/>
                <w:b/>
                <w:bCs/>
                <w:sz w:val="20"/>
                <w:szCs w:val="20"/>
              </w:rPr>
              <w:t>Zkvalitnění vnitřní konektivity školy, zabezpečení připojení k internetu</w:t>
            </w:r>
          </w:p>
          <w:p w14:paraId="5AEA2FAD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Popis: …</w:t>
            </w:r>
          </w:p>
          <w:p w14:paraId="6533E812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35AEDC8" w14:textId="77777777" w:rsidR="00DD0405" w:rsidRPr="00DD0405" w:rsidRDefault="00000000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67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405" w:rsidRPr="00DD04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405" w:rsidRPr="00DD04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D0405" w:rsidRPr="00DD0405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školní družiny / školního klubu</w:t>
            </w:r>
          </w:p>
          <w:p w14:paraId="2260D312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Popis: …</w:t>
            </w:r>
          </w:p>
          <w:p w14:paraId="778E22F7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2E05E3C" w14:textId="77777777" w:rsidR="00DD0405" w:rsidRPr="00DD0405" w:rsidRDefault="00000000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977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405" w:rsidRPr="00DD04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405" w:rsidRPr="00DD04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D0405" w:rsidRPr="00DD0405">
              <w:rPr>
                <w:rFonts w:ascii="Arial" w:hAnsi="Arial" w:cs="Arial"/>
                <w:b/>
                <w:bCs/>
                <w:sz w:val="20"/>
                <w:szCs w:val="20"/>
              </w:rPr>
              <w:t>Využívání odborné učebny minimálně 75 % časového využití pro formální výuku a neformální vzdělávání odborných předmětů v oblasti přírodních věd nebo polytechnického vzdělávání nebo cizího jazyka nebo práce s digitálními technologiemi</w:t>
            </w:r>
          </w:p>
          <w:p w14:paraId="148BEB0F" w14:textId="77777777" w:rsidR="00DD0405" w:rsidRPr="00DD0405" w:rsidRDefault="00DD0405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Popis: …</w:t>
            </w:r>
          </w:p>
          <w:p w14:paraId="56C547F5" w14:textId="77777777" w:rsidR="00DD0405" w:rsidRPr="00DD0405" w:rsidRDefault="00000000" w:rsidP="00DD0405">
            <w:pPr>
              <w:spacing w:before="120" w:line="271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39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405" w:rsidRPr="00DD04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405" w:rsidRPr="00DD04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0405" w:rsidRPr="00DD0405">
              <w:rPr>
                <w:rFonts w:ascii="Arial" w:hAnsi="Arial" w:cs="Arial"/>
                <w:b/>
                <w:bCs/>
                <w:sz w:val="20"/>
                <w:szCs w:val="20"/>
              </w:rPr>
              <w:t>Zkvalitnění vzdělávací infrastruktury pro učebny neúplných škol</w:t>
            </w:r>
          </w:p>
          <w:p w14:paraId="696673F8" w14:textId="77777777" w:rsidR="00DD0405" w:rsidRPr="00DD0405" w:rsidRDefault="00DD0405" w:rsidP="00DD0405">
            <w:pPr>
              <w:spacing w:before="120" w:line="271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Popis (včetně vazby na ŠVP):….</w:t>
            </w:r>
          </w:p>
          <w:p w14:paraId="1A7BD580" w14:textId="77777777" w:rsidR="00DD0405" w:rsidRPr="00DD0405" w:rsidRDefault="00000000" w:rsidP="00DD0405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386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405" w:rsidRPr="00DD04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0405" w:rsidRPr="00DD04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bookmarkStart w:id="1" w:name="_Hlk113284454"/>
            <w:bookmarkStart w:id="2" w:name="_Hlk113283910"/>
            <w:r w:rsidR="00DD0405" w:rsidRPr="00DD0405">
              <w:rPr>
                <w:rFonts w:ascii="Arial" w:hAnsi="Arial" w:cs="Arial"/>
                <w:b/>
                <w:bCs/>
                <w:sz w:val="20"/>
                <w:szCs w:val="20"/>
              </w:rPr>
              <w:t>Vznik či modernizace zázemí pro komunitní aktivity a jeho zpřístupnění po vyučování v rozsahu minimálně 5 hodin (300 min.) za týden jako centra vzdělanosti a komunitních aktivit pro veřejnost</w:t>
            </w:r>
            <w:bookmarkEnd w:id="1"/>
            <w:bookmarkEnd w:id="2"/>
          </w:p>
          <w:p w14:paraId="1BBA5243" w14:textId="77777777" w:rsidR="00382402" w:rsidRPr="00DD0405" w:rsidRDefault="00DD0405" w:rsidP="00DD0405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D0405">
              <w:rPr>
                <w:rFonts w:ascii="Arial" w:hAnsi="Arial" w:cs="Arial"/>
                <w:i/>
                <w:iCs/>
                <w:sz w:val="20"/>
                <w:szCs w:val="20"/>
              </w:rPr>
              <w:t>Popis: …</w:t>
            </w:r>
          </w:p>
        </w:tc>
      </w:tr>
      <w:tr w:rsidR="00382402" w:rsidRPr="0053757A" w14:paraId="1185DCD1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592816DB" w14:textId="77777777"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 w:rsidRPr="0053757A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Cílové skupiny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201C3D8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Vyberte</w:t>
            </w:r>
            <w:r w:rsidRPr="0053757A">
              <w:rPr>
                <w:rFonts w:ascii="Arial" w:hAnsi="Arial" w:cs="Arial"/>
                <w:i/>
                <w:iCs/>
                <w:sz w:val="20"/>
              </w:rPr>
              <w:t xml:space="preserve"> relevantní cílové skupiny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z textu výzvy</w:t>
            </w:r>
            <w:r w:rsidR="007360B0">
              <w:rPr>
                <w:rFonts w:ascii="Arial" w:hAnsi="Arial" w:cs="Arial"/>
                <w:i/>
                <w:iCs/>
                <w:sz w:val="20"/>
              </w:rPr>
              <w:t xml:space="preserve"> MAS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</w:p>
          <w:p w14:paraId="48C33213" w14:textId="77777777" w:rsidR="00DD0405" w:rsidRPr="00F34771" w:rsidRDefault="00DD0405" w:rsidP="00DD040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 xml:space="preserve">rodiče, </w:t>
            </w:r>
          </w:p>
          <w:p w14:paraId="0364DF71" w14:textId="77777777" w:rsidR="00DD0405" w:rsidRPr="00F34771" w:rsidRDefault="00DD0405" w:rsidP="00DD040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 xml:space="preserve">žáci, </w:t>
            </w:r>
          </w:p>
          <w:p w14:paraId="4FDCB20A" w14:textId="77777777" w:rsidR="00DD0405" w:rsidRPr="00F34771" w:rsidRDefault="00DD0405" w:rsidP="00DD040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osoby se speciálními vzdělávacími potřebami,</w:t>
            </w:r>
          </w:p>
          <w:p w14:paraId="60A7081E" w14:textId="77777777" w:rsidR="00DD0405" w:rsidRPr="00F34771" w:rsidRDefault="00DD0405" w:rsidP="00DD040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 xml:space="preserve">pedagogičtí pracovníci, </w:t>
            </w:r>
          </w:p>
          <w:p w14:paraId="02EF429D" w14:textId="77777777" w:rsidR="00DD0405" w:rsidRPr="00F34771" w:rsidRDefault="00DD0405" w:rsidP="00DD040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nepedagogičtí pracovníci ZŠ, SŠ/VOŠ</w:t>
            </w:r>
          </w:p>
          <w:p w14:paraId="2FDB411A" w14:textId="77777777" w:rsidR="00DD0405" w:rsidRPr="00F34771" w:rsidRDefault="00DD0405" w:rsidP="00DD040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pracovníci a dobrovolní pracovníci organizací působících v oblasti vzdělávání</w:t>
            </w:r>
          </w:p>
          <w:p w14:paraId="095D418A" w14:textId="77777777" w:rsidR="00DD0405" w:rsidRPr="00F34771" w:rsidRDefault="00DD0405" w:rsidP="00DD040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>nebo asistenčních služeb a v oblasti neformálního a</w:t>
            </w:r>
            <w:r>
              <w:rPr>
                <w:rFonts w:ascii="ArialMT" w:eastAsia="SimSun" w:hAnsi="ArialMT" w:cs="ArialMT"/>
              </w:rPr>
              <w:t xml:space="preserve"> </w:t>
            </w:r>
            <w:r w:rsidRPr="00F34771">
              <w:rPr>
                <w:rFonts w:eastAsia="SimSun" w:cs="Arial"/>
              </w:rPr>
              <w:t>z</w:t>
            </w:r>
            <w:r w:rsidRPr="00F34771">
              <w:rPr>
                <w:rFonts w:ascii="ArialMT" w:eastAsia="SimSun" w:hAnsi="ArialMT" w:cs="ArialMT"/>
              </w:rPr>
              <w:t xml:space="preserve">ájmového vzdělávání dětí a mládeže, </w:t>
            </w:r>
          </w:p>
          <w:p w14:paraId="59A8135D" w14:textId="77777777" w:rsidR="00DD0405" w:rsidRPr="00F34771" w:rsidRDefault="00DD0405" w:rsidP="00DD040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 xml:space="preserve">národnostní skupiny (zejména Romové), </w:t>
            </w:r>
          </w:p>
          <w:p w14:paraId="1FFBB486" w14:textId="77777777" w:rsidR="00DD0405" w:rsidRDefault="00DD0405" w:rsidP="00DD0405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/>
              <w:jc w:val="left"/>
              <w:rPr>
                <w:rFonts w:ascii="ArialMT" w:eastAsia="SimSun" w:hAnsi="ArialMT" w:cs="ArialMT"/>
              </w:rPr>
            </w:pPr>
            <w:r w:rsidRPr="00F34771">
              <w:rPr>
                <w:rFonts w:ascii="ArialMT" w:eastAsia="SimSun" w:hAnsi="ArialMT" w:cs="ArialMT"/>
              </w:rPr>
              <w:t xml:space="preserve">uprchlíci, </w:t>
            </w:r>
          </w:p>
          <w:p w14:paraId="16493513" w14:textId="77777777" w:rsidR="00DD0405" w:rsidRPr="0053757A" w:rsidRDefault="00DD0405" w:rsidP="00DD0405">
            <w:pPr>
              <w:pStyle w:val="Odstavecseseznamem"/>
              <w:numPr>
                <w:ilvl w:val="0"/>
                <w:numId w:val="2"/>
              </w:numPr>
              <w:spacing w:before="24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D60CF1">
              <w:rPr>
                <w:rFonts w:ascii="ArialMT" w:eastAsia="SimSun" w:hAnsi="ArialMT" w:cs="ArialMT"/>
              </w:rPr>
              <w:t>migranti</w:t>
            </w:r>
          </w:p>
        </w:tc>
      </w:tr>
      <w:tr w:rsidR="00382402" w:rsidRPr="0053757A" w14:paraId="30999044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5774F945" w14:textId="77777777" w:rsidR="00382402" w:rsidRPr="0053757A" w:rsidRDefault="00382402" w:rsidP="00DD246E">
            <w:pPr>
              <w:spacing w:before="24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Předpokládané datum podání žádosti o podporu do výzvy ŘO IROP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D8BA083" w14:textId="77777777" w:rsidR="00382402" w:rsidRDefault="00382402" w:rsidP="0038585A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předpokládané datum podání žádosti do výzvy ŘO IROP</w:t>
            </w:r>
            <w:r w:rsidR="007360B0">
              <w:rPr>
                <w:rFonts w:ascii="Arial" w:hAnsi="Arial" w:cs="Arial"/>
                <w:i/>
                <w:iCs/>
                <w:sz w:val="20"/>
              </w:rPr>
              <w:t xml:space="preserve">. </w:t>
            </w:r>
            <w:r w:rsidR="005853C5">
              <w:rPr>
                <w:rFonts w:ascii="Arial" w:hAnsi="Arial" w:cs="Arial"/>
                <w:i/>
                <w:iCs/>
                <w:sz w:val="20"/>
              </w:rPr>
              <w:t>Vycházejte z</w:t>
            </w:r>
            <w:r w:rsidR="0038585A">
              <w:rPr>
                <w:rFonts w:ascii="Arial" w:hAnsi="Arial" w:cs="Arial"/>
                <w:i/>
                <w:iCs/>
                <w:sz w:val="20"/>
              </w:rPr>
              <w:t xml:space="preserve"> předpokladu, že od ukončení příjmu žádostí výzvou může administrace na MAS trvat max. 90 pracovních dní. Doba je vymezena také lhůtou </w:t>
            </w:r>
            <w:r w:rsidR="0038585A" w:rsidRPr="0038585A">
              <w:rPr>
                <w:rFonts w:ascii="Arial" w:hAnsi="Arial" w:cs="Arial"/>
                <w:i/>
                <w:iCs/>
                <w:sz w:val="20"/>
              </w:rPr>
              <w:t xml:space="preserve">platnosti Vyjádření MAS o </w:t>
            </w:r>
            <w:r w:rsidR="0038585A" w:rsidRPr="0038585A">
              <w:rPr>
                <w:rFonts w:ascii="Arial" w:hAnsi="Arial" w:cs="Arial"/>
                <w:i/>
                <w:iCs/>
                <w:sz w:val="20"/>
              </w:rPr>
              <w:lastRenderedPageBreak/>
              <w:t>souladu/nesouladu projektového záměru/náhradního projektového záměru se SCLLD 21-27</w:t>
            </w:r>
            <w:r w:rsidR="0038585A">
              <w:rPr>
                <w:rFonts w:ascii="Arial" w:hAnsi="Arial" w:cs="Arial"/>
                <w:i/>
                <w:iCs/>
                <w:sz w:val="20"/>
              </w:rPr>
              <w:t>.</w:t>
            </w:r>
          </w:p>
        </w:tc>
      </w:tr>
      <w:tr w:rsidR="00382402" w:rsidRPr="0053757A" w14:paraId="22DA868A" w14:textId="77777777" w:rsidTr="00DD246E">
        <w:trPr>
          <w:trHeight w:val="113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0E404FE8" w14:textId="77777777" w:rsidR="00382402" w:rsidRPr="0053757A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Předpokládané datum zahájení realizace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4462A88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předpokládané datum zahájení realizace projektu.</w:t>
            </w:r>
          </w:p>
        </w:tc>
      </w:tr>
      <w:tr w:rsidR="00382402" w:rsidRPr="0053757A" w14:paraId="7E2EBEF8" w14:textId="77777777" w:rsidTr="00D46D39">
        <w:trPr>
          <w:trHeight w:val="1049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34681B86" w14:textId="77777777" w:rsidR="00382402" w:rsidRPr="00F743A8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Předpokládané datum ukončení realizace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8F4B0C9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předpokládané datum ukončení realizace projektu.</w:t>
            </w:r>
          </w:p>
        </w:tc>
      </w:tr>
      <w:tr w:rsidR="00A6749C" w:rsidRPr="0053757A" w14:paraId="7CB7666B" w14:textId="77777777" w:rsidTr="00D46D39">
        <w:trPr>
          <w:trHeight w:val="1049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626139E3" w14:textId="77777777" w:rsidR="00A6749C" w:rsidRDefault="00DD1A57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="00A6749C">
              <w:rPr>
                <w:rFonts w:ascii="Arial" w:hAnsi="Arial" w:cs="Arial"/>
                <w:b/>
                <w:bCs/>
                <w:sz w:val="20"/>
              </w:rPr>
              <w:t>atum předložení dokumentace k závěrečnému vyhodnocení akce na ŘO IROP (podání Žádosti o platbu)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6F694CD" w14:textId="77777777" w:rsidR="00A6749C" w:rsidRDefault="00A6749C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Datum musí být nastaveno na 20 pracovních dní od předpokládaného data ukončení realizace projektu</w:t>
            </w:r>
          </w:p>
        </w:tc>
      </w:tr>
    </w:tbl>
    <w:p w14:paraId="22E110EE" w14:textId="77777777" w:rsidR="00382402" w:rsidRDefault="00382402" w:rsidP="00D46D39">
      <w:pPr>
        <w:pStyle w:val="Odstavecseseznamem"/>
        <w:numPr>
          <w:ilvl w:val="0"/>
          <w:numId w:val="1"/>
        </w:numPr>
        <w:spacing w:before="360"/>
        <w:ind w:left="714" w:hanging="357"/>
        <w:contextualSpacing w:val="0"/>
      </w:pPr>
      <w:r>
        <w:t>PODROBNÝ POPIS PROJEKTOVÉHO ZÁMĚRU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82402" w14:paraId="2717403D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2F535041" w14:textId="77777777" w:rsidR="00382402" w:rsidRPr="00F743A8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Aktivity projektového záměru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A3AA6A1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Uveďte, jaké aktivity budou realizovány a stručný popis aktivit.</w:t>
            </w:r>
          </w:p>
        </w:tc>
      </w:tr>
      <w:tr w:rsidR="0095550A" w14:paraId="732D6F57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42081E28" w14:textId="77777777" w:rsidR="0095550A" w:rsidRDefault="0095550A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Zajištění bezbariérovosti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C79AEA3" w14:textId="77777777" w:rsidR="0095550A" w:rsidRDefault="0095550A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 xml:space="preserve">V návaznosti na výše uvedené aktivity popište stručně zajištění bezbariérovosti dle </w:t>
            </w:r>
            <w:r w:rsidR="00903945">
              <w:rPr>
                <w:rFonts w:ascii="Arial" w:hAnsi="Arial" w:cs="Arial"/>
                <w:i/>
                <w:iCs/>
                <w:sz w:val="20"/>
              </w:rPr>
              <w:t xml:space="preserve">podmínek </w:t>
            </w:r>
            <w:r>
              <w:rPr>
                <w:rFonts w:ascii="Arial" w:hAnsi="Arial" w:cs="Arial"/>
                <w:i/>
                <w:iCs/>
                <w:sz w:val="20"/>
              </w:rPr>
              <w:t>Výzvy.</w:t>
            </w:r>
          </w:p>
        </w:tc>
      </w:tr>
      <w:tr w:rsidR="00382402" w14:paraId="7EC327A2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31154B6D" w14:textId="77777777"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Zdůvodnění potřebnosti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8FB60F4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stručně stávající stav a zdůvodněte potřebnost realizace projektového záměru</w:t>
            </w:r>
          </w:p>
        </w:tc>
      </w:tr>
    </w:tbl>
    <w:p w14:paraId="1FD47E7F" w14:textId="77777777" w:rsidR="00382402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FINANCOVÁNÍ PROJEKTOVÉHO ZÁMĚRU</w:t>
      </w:r>
    </w:p>
    <w:tbl>
      <w:tblPr>
        <w:tblW w:w="9214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382402" w14:paraId="29BAD16D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36057F5E" w14:textId="77777777"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Celkové výdaje projektového záměru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BF3F997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celkové výdaje projektového záměru v Kč</w:t>
            </w:r>
          </w:p>
        </w:tc>
      </w:tr>
      <w:tr w:rsidR="00382402" w14:paraId="655E683B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7F010594" w14:textId="77777777"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Celkové způsobilé výdaje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5400DCD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celkové způsobilé výdaje projektového záměru v Kč</w:t>
            </w:r>
          </w:p>
        </w:tc>
      </w:tr>
      <w:tr w:rsidR="00D46D39" w14:paraId="47DC2281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71D19BD0" w14:textId="77777777" w:rsidR="00D46D39" w:rsidRDefault="00D46D39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Předpokládaný Příspěvek EU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153687C" w14:textId="77777777" w:rsidR="00D46D39" w:rsidRDefault="00D46D39" w:rsidP="00D46D39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celkový předpokládaný příspěvek EU v Kč z celkových způsobilých výdajů (jedná se o 80 % CZV)</w:t>
            </w:r>
          </w:p>
        </w:tc>
      </w:tr>
      <w:tr w:rsidR="00382402" w14:paraId="285F6EE2" w14:textId="77777777" w:rsidTr="00DD246E">
        <w:trPr>
          <w:trHeight w:val="170"/>
        </w:trPr>
        <w:tc>
          <w:tcPr>
            <w:tcW w:w="3119" w:type="dxa"/>
            <w:shd w:val="clear" w:color="auto" w:fill="D5DCE4" w:themeFill="text2" w:themeFillTint="33"/>
            <w:vAlign w:val="center"/>
          </w:tcPr>
          <w:p w14:paraId="63249750" w14:textId="77777777" w:rsidR="00382402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Nezpůsobilé výdaje v Kč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DCDB9D9" w14:textId="77777777" w:rsidR="00382402" w:rsidRDefault="00382402" w:rsidP="00DD246E">
            <w:pPr>
              <w:pStyle w:val="Odstavecseseznamem"/>
              <w:spacing w:before="240"/>
              <w:ind w:left="0"/>
              <w:jc w:val="left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Uveďte celkové nezpůsobilé výdaje projektového záměru v Kč</w:t>
            </w:r>
          </w:p>
        </w:tc>
      </w:tr>
    </w:tbl>
    <w:p w14:paraId="702D9EA7" w14:textId="77777777" w:rsidR="00382402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INDIKÁTORY PROJEKTU</w:t>
      </w:r>
    </w:p>
    <w:tbl>
      <w:tblPr>
        <w:tblW w:w="9219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1564"/>
        <w:gridCol w:w="1696"/>
        <w:gridCol w:w="1700"/>
        <w:gridCol w:w="1560"/>
      </w:tblGrid>
      <w:tr w:rsidR="00382402" w14:paraId="208A6403" w14:textId="77777777" w:rsidTr="00DD246E">
        <w:trPr>
          <w:trHeight w:val="170"/>
        </w:trPr>
        <w:tc>
          <w:tcPr>
            <w:tcW w:w="2699" w:type="dxa"/>
            <w:shd w:val="clear" w:color="auto" w:fill="D5DCE4"/>
            <w:vAlign w:val="center"/>
          </w:tcPr>
          <w:p w14:paraId="212C629B" w14:textId="77777777" w:rsidR="00382402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Název indikátoru</w:t>
            </w:r>
          </w:p>
        </w:tc>
        <w:tc>
          <w:tcPr>
            <w:tcW w:w="1564" w:type="dxa"/>
            <w:shd w:val="clear" w:color="auto" w:fill="D5DCE4"/>
            <w:vAlign w:val="center"/>
          </w:tcPr>
          <w:p w14:paraId="3ECFAA8D" w14:textId="77777777" w:rsidR="00382402" w:rsidRPr="00AA33F5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33F5">
              <w:rPr>
                <w:rFonts w:ascii="Arial" w:hAnsi="Arial" w:cs="Arial"/>
                <w:b/>
                <w:bCs/>
                <w:sz w:val="20"/>
              </w:rPr>
              <w:t>Kód indikátoru</w:t>
            </w:r>
          </w:p>
        </w:tc>
        <w:tc>
          <w:tcPr>
            <w:tcW w:w="1696" w:type="dxa"/>
            <w:shd w:val="clear" w:color="auto" w:fill="D5DCE4"/>
            <w:vAlign w:val="center"/>
          </w:tcPr>
          <w:p w14:paraId="3FCEBFAF" w14:textId="77777777" w:rsidR="00382402" w:rsidRPr="00AA33F5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A33F5">
              <w:rPr>
                <w:rFonts w:ascii="Arial" w:hAnsi="Arial" w:cs="Arial"/>
                <w:b/>
                <w:bCs/>
                <w:sz w:val="20"/>
              </w:rPr>
              <w:t>Měrná jednotka indikátoru</w:t>
            </w:r>
          </w:p>
        </w:tc>
        <w:tc>
          <w:tcPr>
            <w:tcW w:w="1700" w:type="dxa"/>
            <w:shd w:val="clear" w:color="auto" w:fill="D5DCE4"/>
            <w:vAlign w:val="center"/>
          </w:tcPr>
          <w:p w14:paraId="799C7BF4" w14:textId="77777777" w:rsidR="00382402" w:rsidRPr="00AA33F5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Výchozí hodnota indikátoru</w:t>
            </w:r>
          </w:p>
        </w:tc>
        <w:tc>
          <w:tcPr>
            <w:tcW w:w="1560" w:type="dxa"/>
            <w:shd w:val="clear" w:color="auto" w:fill="D5DCE4"/>
            <w:vAlign w:val="center"/>
          </w:tcPr>
          <w:p w14:paraId="034C489D" w14:textId="77777777" w:rsidR="00382402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Cílová hodnota indikátoru</w:t>
            </w:r>
          </w:p>
        </w:tc>
      </w:tr>
      <w:tr w:rsidR="00382402" w14:paraId="6BF1607B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782B8AAD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Počet podpořených škol či vzdělávacích zařízení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73F98C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500 002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31393C83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zařízení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BD34075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5CC4A8" w14:textId="77777777"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3429EE06" w14:textId="77777777" w:rsidTr="003D1916">
        <w:trPr>
          <w:trHeight w:val="984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260F4DD7" w14:textId="77777777" w:rsidR="003D1916" w:rsidRPr="003D1916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14:paraId="3BCFD20A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479D2981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lastRenderedPageBreak/>
              <w:t>Kapacita nových učeben v podpořených vzdělávacích zařízeních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4E2515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509 021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7F19410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9C9DFFD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A2ACE6" w14:textId="77777777"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23090766" w14:textId="77777777" w:rsidTr="003D1916">
        <w:trPr>
          <w:trHeight w:val="887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2EB9A559" w14:textId="77777777" w:rsidR="003D1916" w:rsidRPr="007B2DA8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14:paraId="6E1748B4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2C6D9325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Kapacita rekonstruovaných či modernizovaných učeben v podpořených vzdělávacích zařízeních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B2CA09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509 031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FFD7BB6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osoby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A7FB0B0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AA29EC" w14:textId="77777777"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3EC124F8" w14:textId="77777777" w:rsidTr="003D1916">
        <w:trPr>
          <w:trHeight w:val="1053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0E4D18E8" w14:textId="77777777" w:rsidR="003D1916" w:rsidRPr="007B2DA8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14:paraId="6F9C3BF2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12B409C6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Počet nových odborných učeben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E7B5F1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509 051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73B9D32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učebna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50A34F1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9E0114" w14:textId="77777777" w:rsidR="00382402" w:rsidRPr="007B2DA8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4A063A8B" w14:textId="77777777" w:rsidTr="003D1916">
        <w:trPr>
          <w:trHeight w:val="967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57B4B164" w14:textId="77777777" w:rsidR="003D1916" w:rsidRPr="007B2DA8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382402" w14:paraId="5F3351BA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6C00D1F1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Počet modernizovaných odborných učeben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682F685" w14:textId="77777777" w:rsidR="00382402" w:rsidRPr="00022591" w:rsidRDefault="007B2DA8" w:rsidP="00DD246E">
            <w:pPr>
              <w:spacing w:before="24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509 041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93842C8" w14:textId="77777777" w:rsidR="00382402" w:rsidRPr="00022591" w:rsidRDefault="007B2DA8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učebna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66ACE1" w14:textId="77777777" w:rsidR="00382402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hAnsiTheme="minorHAnsi"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02EC62" w14:textId="77777777" w:rsidR="00382402" w:rsidRPr="00022591" w:rsidRDefault="00382402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18C555AB" w14:textId="77777777" w:rsidTr="003D1916">
        <w:trPr>
          <w:trHeight w:val="979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4ED33C83" w14:textId="77777777" w:rsidR="003D1916" w:rsidRPr="00022591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022591" w14:paraId="7EAFDF34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6574400F" w14:textId="77777777" w:rsidR="00022591" w:rsidRPr="00022591" w:rsidRDefault="00022591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Snížení konečné spotřeby energie u podpořených subjektů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CA6F78" w14:textId="77777777" w:rsidR="00022591" w:rsidRPr="00022591" w:rsidRDefault="00022591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323 000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6C231746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GJ/rok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940B99D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1D8623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35DE5E78" w14:textId="77777777" w:rsidTr="003D1916">
        <w:trPr>
          <w:trHeight w:val="881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3C12BCB6" w14:textId="77777777" w:rsidR="003D1916" w:rsidRPr="00022591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  <w:tr w:rsidR="00022591" w14:paraId="6DF4875E" w14:textId="77777777" w:rsidTr="00DD246E">
        <w:trPr>
          <w:trHeight w:val="170"/>
        </w:trPr>
        <w:tc>
          <w:tcPr>
            <w:tcW w:w="2699" w:type="dxa"/>
            <w:shd w:val="clear" w:color="auto" w:fill="auto"/>
            <w:vAlign w:val="center"/>
          </w:tcPr>
          <w:p w14:paraId="2EDAFEF5" w14:textId="77777777" w:rsidR="00022591" w:rsidRPr="00022591" w:rsidRDefault="00022591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Počet uživatelů nových nebo modernizovaných vzdělávacích zařízení za rok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73BCEB" w14:textId="77777777" w:rsidR="00022591" w:rsidRPr="00022591" w:rsidRDefault="00022591" w:rsidP="00DD246E">
            <w:pPr>
              <w:spacing w:before="240"/>
              <w:jc w:val="center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500 501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D235AE3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22591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  <w:lang w:eastAsia="en-US"/>
              </w:rPr>
              <w:t>uživatelé/rok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062964C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2CC7A9" w14:textId="77777777" w:rsidR="00022591" w:rsidRPr="00022591" w:rsidRDefault="00022591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3D1916" w14:paraId="0BDECDE7" w14:textId="77777777" w:rsidTr="003D1916">
        <w:trPr>
          <w:trHeight w:val="1150"/>
        </w:trPr>
        <w:tc>
          <w:tcPr>
            <w:tcW w:w="9219" w:type="dxa"/>
            <w:gridSpan w:val="5"/>
            <w:shd w:val="clear" w:color="auto" w:fill="auto"/>
            <w:vAlign w:val="center"/>
          </w:tcPr>
          <w:p w14:paraId="58FA0D58" w14:textId="77777777" w:rsidR="003D1916" w:rsidRPr="00022591" w:rsidRDefault="003D1916" w:rsidP="00DD246E">
            <w:pPr>
              <w:pStyle w:val="Odstavecseseznamem"/>
              <w:spacing w:before="24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Doplňte p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opis stanovení cílové hodnoty.</w:t>
            </w:r>
          </w:p>
        </w:tc>
      </w:tr>
    </w:tbl>
    <w:p w14:paraId="7D8DBDBA" w14:textId="77777777" w:rsidR="00D84DAD" w:rsidRDefault="00D84DAD" w:rsidP="00D84DAD">
      <w:pPr>
        <w:pStyle w:val="Odstavecseseznamem"/>
        <w:spacing w:before="240"/>
        <w:ind w:left="714"/>
      </w:pPr>
    </w:p>
    <w:p w14:paraId="41B48C38" w14:textId="77777777" w:rsidR="00D84DAD" w:rsidRDefault="00D84DAD">
      <w:pPr>
        <w:spacing w:after="160" w:line="259" w:lineRule="auto"/>
        <w:jc w:val="left"/>
      </w:pPr>
      <w:r>
        <w:br w:type="page"/>
      </w:r>
    </w:p>
    <w:p w14:paraId="46741FBA" w14:textId="77777777" w:rsidR="00D84DAD" w:rsidRDefault="00D84DAD" w:rsidP="00D84DAD">
      <w:pPr>
        <w:pStyle w:val="Odstavecseseznamem"/>
        <w:spacing w:before="240"/>
        <w:ind w:left="714"/>
      </w:pPr>
    </w:p>
    <w:p w14:paraId="6FF2052C" w14:textId="77777777" w:rsidR="00D84DAD" w:rsidRDefault="00D84DAD" w:rsidP="00382402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 xml:space="preserve">Vyjádření ke </w:t>
      </w:r>
      <w:r w:rsidR="00AD3BC2">
        <w:t>k</w:t>
      </w:r>
      <w:r>
        <w:t>ritérií</w:t>
      </w:r>
      <w:r w:rsidR="00AD3BC2">
        <w:t>m</w:t>
      </w:r>
      <w:r w:rsidRPr="00D84DAD">
        <w:t xml:space="preserve"> </w:t>
      </w:r>
      <w:r w:rsidR="00AD3BC2">
        <w:t>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4DAD" w14:paraId="27B2A599" w14:textId="77777777" w:rsidTr="00D84DAD">
        <w:tc>
          <w:tcPr>
            <w:tcW w:w="9062" w:type="dxa"/>
            <w:shd w:val="clear" w:color="auto" w:fill="D5DCE4"/>
          </w:tcPr>
          <w:p w14:paraId="32BD6AB0" w14:textId="77777777" w:rsidR="00D84DAD" w:rsidRDefault="00D84DAD">
            <w:pPr>
              <w:spacing w:after="160" w:line="259" w:lineRule="auto"/>
              <w:jc w:val="left"/>
            </w:pPr>
            <w:r>
              <w:t xml:space="preserve">Vyjádření ke </w:t>
            </w:r>
            <w:r w:rsidR="00AD3BC2">
              <w:t>k</w:t>
            </w:r>
            <w:r>
              <w:t>ritérií</w:t>
            </w:r>
            <w:r w:rsidR="00AD3BC2">
              <w:t>m</w:t>
            </w:r>
            <w:r w:rsidRPr="00D84DAD">
              <w:t xml:space="preserve"> pro posouzení věcné fáze procesu souladu projektového záměru se SCLLD</w:t>
            </w:r>
            <w:r>
              <w:t xml:space="preserve"> </w:t>
            </w:r>
          </w:p>
        </w:tc>
      </w:tr>
      <w:tr w:rsidR="00D84DAD" w14:paraId="70DA777B" w14:textId="77777777" w:rsidTr="00D84DAD">
        <w:trPr>
          <w:trHeight w:val="3065"/>
        </w:trPr>
        <w:tc>
          <w:tcPr>
            <w:tcW w:w="9062" w:type="dxa"/>
          </w:tcPr>
          <w:p w14:paraId="0B87B940" w14:textId="77777777" w:rsidR="00D84DAD" w:rsidRDefault="00AD3BC2" w:rsidP="00AD3BC2">
            <w:pPr>
              <w:spacing w:after="160" w:line="259" w:lineRule="auto"/>
              <w:jc w:val="left"/>
            </w:pP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V případě, že chcete doplnit informace ke kritériím věcné fáze procesu souladu projektového záměru se SCLLD informace vepište do této části</w:t>
            </w:r>
            <w:r w:rsidRPr="003D191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</w:t>
            </w:r>
            <w:r w:rsidR="00D10709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Tato část je učena také pro zdůvodnění preferenčního kritéria č. 8 – Realizace projektu rozšíří možnosti mimo frontálního vzdělávání ve škole, v níž bude projekt realizován.</w:t>
            </w:r>
          </w:p>
        </w:tc>
      </w:tr>
    </w:tbl>
    <w:p w14:paraId="0826A279" w14:textId="77777777" w:rsidR="00382402" w:rsidRDefault="00382402" w:rsidP="00382402">
      <w:pPr>
        <w:pStyle w:val="Odstavecseseznamem"/>
        <w:numPr>
          <w:ilvl w:val="0"/>
          <w:numId w:val="1"/>
        </w:numPr>
        <w:spacing w:before="240"/>
        <w:ind w:left="714" w:hanging="357"/>
      </w:pPr>
      <w:r>
        <w:t>PŘÍLOHY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3969"/>
        <w:gridCol w:w="4399"/>
      </w:tblGrid>
      <w:tr w:rsidR="00382402" w14:paraId="3BEC0C7E" w14:textId="77777777" w:rsidTr="00DD246E">
        <w:tc>
          <w:tcPr>
            <w:tcW w:w="846" w:type="dxa"/>
            <w:shd w:val="clear" w:color="auto" w:fill="D5DCE4"/>
          </w:tcPr>
          <w:p w14:paraId="4D33A7F1" w14:textId="77777777" w:rsidR="00382402" w:rsidRPr="005E6AB0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Pořadí</w:t>
            </w:r>
          </w:p>
        </w:tc>
        <w:tc>
          <w:tcPr>
            <w:tcW w:w="3969" w:type="dxa"/>
            <w:shd w:val="clear" w:color="auto" w:fill="D5DCE4"/>
          </w:tcPr>
          <w:p w14:paraId="51BE93EE" w14:textId="77777777" w:rsidR="00382402" w:rsidRPr="005E6AB0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Název přílohy</w:t>
            </w:r>
          </w:p>
        </w:tc>
        <w:tc>
          <w:tcPr>
            <w:tcW w:w="4399" w:type="dxa"/>
            <w:shd w:val="clear" w:color="auto" w:fill="D5DCE4"/>
          </w:tcPr>
          <w:p w14:paraId="173DE0F6" w14:textId="77777777" w:rsidR="00382402" w:rsidRPr="005E6AB0" w:rsidRDefault="00382402" w:rsidP="00DD246E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Účel přílohy</w:t>
            </w:r>
          </w:p>
        </w:tc>
      </w:tr>
      <w:tr w:rsidR="00382402" w14:paraId="4EB14646" w14:textId="77777777" w:rsidTr="00DD246E">
        <w:tc>
          <w:tcPr>
            <w:tcW w:w="846" w:type="dxa"/>
          </w:tcPr>
          <w:p w14:paraId="69A8106B" w14:textId="77777777" w:rsidR="00382402" w:rsidRDefault="00382402" w:rsidP="00DD246E">
            <w:pPr>
              <w:spacing w:before="240"/>
            </w:pPr>
            <w:r>
              <w:t>1.</w:t>
            </w:r>
          </w:p>
        </w:tc>
        <w:tc>
          <w:tcPr>
            <w:tcW w:w="3969" w:type="dxa"/>
          </w:tcPr>
          <w:p w14:paraId="6F8AC01F" w14:textId="77777777" w:rsidR="00382402" w:rsidRDefault="00382402" w:rsidP="00DD246E">
            <w:pPr>
              <w:spacing w:before="240"/>
            </w:pPr>
          </w:p>
        </w:tc>
        <w:tc>
          <w:tcPr>
            <w:tcW w:w="4399" w:type="dxa"/>
          </w:tcPr>
          <w:p w14:paraId="38F94AA4" w14:textId="77777777" w:rsidR="00382402" w:rsidRDefault="00382402" w:rsidP="00DD246E">
            <w:pPr>
              <w:spacing w:before="240"/>
            </w:pPr>
          </w:p>
        </w:tc>
      </w:tr>
      <w:tr w:rsidR="00382402" w14:paraId="3843A60A" w14:textId="77777777" w:rsidTr="00DD246E">
        <w:tc>
          <w:tcPr>
            <w:tcW w:w="846" w:type="dxa"/>
          </w:tcPr>
          <w:p w14:paraId="01E1DD53" w14:textId="77777777" w:rsidR="00382402" w:rsidRDefault="00382402" w:rsidP="00DD246E">
            <w:pPr>
              <w:spacing w:before="240"/>
            </w:pPr>
            <w:r>
              <w:t>2.</w:t>
            </w:r>
          </w:p>
        </w:tc>
        <w:tc>
          <w:tcPr>
            <w:tcW w:w="3969" w:type="dxa"/>
          </w:tcPr>
          <w:p w14:paraId="50F47039" w14:textId="77777777" w:rsidR="00382402" w:rsidRDefault="00382402" w:rsidP="00DD246E">
            <w:pPr>
              <w:spacing w:before="240"/>
            </w:pPr>
          </w:p>
        </w:tc>
        <w:tc>
          <w:tcPr>
            <w:tcW w:w="4399" w:type="dxa"/>
          </w:tcPr>
          <w:p w14:paraId="4C8227F4" w14:textId="77777777" w:rsidR="00382402" w:rsidRDefault="00382402" w:rsidP="00DD246E">
            <w:pPr>
              <w:spacing w:before="240"/>
            </w:pPr>
          </w:p>
        </w:tc>
      </w:tr>
      <w:tr w:rsidR="00382402" w14:paraId="6E5FC1A9" w14:textId="77777777" w:rsidTr="00DD246E">
        <w:tc>
          <w:tcPr>
            <w:tcW w:w="846" w:type="dxa"/>
          </w:tcPr>
          <w:p w14:paraId="1645A4C7" w14:textId="77777777" w:rsidR="00382402" w:rsidRDefault="00382402" w:rsidP="00DD246E">
            <w:pPr>
              <w:spacing w:before="240"/>
            </w:pPr>
            <w:r>
              <w:t>3.</w:t>
            </w:r>
          </w:p>
        </w:tc>
        <w:tc>
          <w:tcPr>
            <w:tcW w:w="3969" w:type="dxa"/>
          </w:tcPr>
          <w:p w14:paraId="08CF234A" w14:textId="77777777" w:rsidR="00382402" w:rsidRDefault="00382402" w:rsidP="00DD246E">
            <w:pPr>
              <w:spacing w:before="240"/>
            </w:pPr>
          </w:p>
        </w:tc>
        <w:tc>
          <w:tcPr>
            <w:tcW w:w="4399" w:type="dxa"/>
          </w:tcPr>
          <w:p w14:paraId="0D897BD1" w14:textId="77777777" w:rsidR="00382402" w:rsidRDefault="00382402" w:rsidP="00DD246E">
            <w:pPr>
              <w:spacing w:before="240"/>
            </w:pPr>
          </w:p>
        </w:tc>
      </w:tr>
      <w:tr w:rsidR="00D84DAD" w14:paraId="29E759FF" w14:textId="77777777" w:rsidTr="00DD246E">
        <w:tc>
          <w:tcPr>
            <w:tcW w:w="846" w:type="dxa"/>
          </w:tcPr>
          <w:p w14:paraId="6A956E32" w14:textId="77777777" w:rsidR="00D84DAD" w:rsidRDefault="00D84DAD" w:rsidP="00DD246E">
            <w:pPr>
              <w:spacing w:before="240"/>
            </w:pPr>
            <w:r>
              <w:t>4.</w:t>
            </w:r>
          </w:p>
        </w:tc>
        <w:tc>
          <w:tcPr>
            <w:tcW w:w="3969" w:type="dxa"/>
          </w:tcPr>
          <w:p w14:paraId="01B17379" w14:textId="77777777" w:rsidR="00D84DAD" w:rsidRDefault="00D84DAD" w:rsidP="00DD246E">
            <w:pPr>
              <w:spacing w:before="240"/>
            </w:pPr>
          </w:p>
        </w:tc>
        <w:tc>
          <w:tcPr>
            <w:tcW w:w="4399" w:type="dxa"/>
          </w:tcPr>
          <w:p w14:paraId="0FA78D60" w14:textId="77777777" w:rsidR="00D84DAD" w:rsidRDefault="00D84DAD" w:rsidP="00DD246E">
            <w:pPr>
              <w:spacing w:before="240"/>
            </w:pPr>
          </w:p>
        </w:tc>
      </w:tr>
      <w:tr w:rsidR="00D84DAD" w14:paraId="1114F1D3" w14:textId="77777777" w:rsidTr="00DD246E">
        <w:tc>
          <w:tcPr>
            <w:tcW w:w="846" w:type="dxa"/>
          </w:tcPr>
          <w:p w14:paraId="2B744602" w14:textId="77777777" w:rsidR="00D84DAD" w:rsidRDefault="00D84DAD" w:rsidP="00DD246E">
            <w:pPr>
              <w:spacing w:before="240"/>
            </w:pPr>
            <w:r>
              <w:t>5.</w:t>
            </w:r>
          </w:p>
        </w:tc>
        <w:tc>
          <w:tcPr>
            <w:tcW w:w="3969" w:type="dxa"/>
          </w:tcPr>
          <w:p w14:paraId="26AE8150" w14:textId="77777777" w:rsidR="00D84DAD" w:rsidRDefault="00D84DAD" w:rsidP="00DD246E">
            <w:pPr>
              <w:spacing w:before="240"/>
            </w:pPr>
          </w:p>
        </w:tc>
        <w:tc>
          <w:tcPr>
            <w:tcW w:w="4399" w:type="dxa"/>
          </w:tcPr>
          <w:p w14:paraId="0FA39196" w14:textId="77777777" w:rsidR="00D84DAD" w:rsidRDefault="00D84DAD" w:rsidP="00DD246E">
            <w:pPr>
              <w:spacing w:before="240"/>
            </w:pPr>
          </w:p>
        </w:tc>
      </w:tr>
      <w:tr w:rsidR="00D84DAD" w14:paraId="771B3273" w14:textId="77777777" w:rsidTr="00DD246E">
        <w:tc>
          <w:tcPr>
            <w:tcW w:w="846" w:type="dxa"/>
          </w:tcPr>
          <w:p w14:paraId="6B8DE652" w14:textId="77777777" w:rsidR="00D84DAD" w:rsidRDefault="00D84DAD" w:rsidP="00DD246E">
            <w:pPr>
              <w:spacing w:before="240"/>
            </w:pPr>
            <w:r>
              <w:t>6.</w:t>
            </w:r>
          </w:p>
        </w:tc>
        <w:tc>
          <w:tcPr>
            <w:tcW w:w="3969" w:type="dxa"/>
          </w:tcPr>
          <w:p w14:paraId="3DC9BA3F" w14:textId="77777777" w:rsidR="00D84DAD" w:rsidRDefault="00D84DAD" w:rsidP="00DD246E">
            <w:pPr>
              <w:spacing w:before="240"/>
            </w:pPr>
          </w:p>
        </w:tc>
        <w:tc>
          <w:tcPr>
            <w:tcW w:w="4399" w:type="dxa"/>
          </w:tcPr>
          <w:p w14:paraId="7EFAD06F" w14:textId="77777777" w:rsidR="00D84DAD" w:rsidRDefault="00D84DAD" w:rsidP="00DD246E">
            <w:pPr>
              <w:spacing w:before="240"/>
            </w:pPr>
          </w:p>
        </w:tc>
      </w:tr>
      <w:tr w:rsidR="00FC0C3E" w14:paraId="797B12D6" w14:textId="77777777" w:rsidTr="00DD246E">
        <w:tc>
          <w:tcPr>
            <w:tcW w:w="846" w:type="dxa"/>
          </w:tcPr>
          <w:p w14:paraId="696B56FE" w14:textId="77777777" w:rsidR="00FC0C3E" w:rsidRDefault="00FC0C3E" w:rsidP="00DD246E">
            <w:pPr>
              <w:spacing w:before="240"/>
            </w:pPr>
            <w:r>
              <w:t>7.</w:t>
            </w:r>
          </w:p>
        </w:tc>
        <w:tc>
          <w:tcPr>
            <w:tcW w:w="3969" w:type="dxa"/>
          </w:tcPr>
          <w:p w14:paraId="55F539CB" w14:textId="77777777" w:rsidR="00FC0C3E" w:rsidRDefault="00FC0C3E" w:rsidP="00DD246E">
            <w:pPr>
              <w:spacing w:before="240"/>
            </w:pPr>
          </w:p>
        </w:tc>
        <w:tc>
          <w:tcPr>
            <w:tcW w:w="4399" w:type="dxa"/>
          </w:tcPr>
          <w:p w14:paraId="3BB713B0" w14:textId="77777777" w:rsidR="00FC0C3E" w:rsidRDefault="00FC0C3E" w:rsidP="00DD246E">
            <w:pPr>
              <w:spacing w:before="240"/>
            </w:pPr>
          </w:p>
        </w:tc>
      </w:tr>
    </w:tbl>
    <w:p w14:paraId="018E9C06" w14:textId="77777777" w:rsidR="00382402" w:rsidRPr="00E52998" w:rsidRDefault="00382402" w:rsidP="00382402">
      <w:pPr>
        <w:spacing w:before="240"/>
      </w:pPr>
    </w:p>
    <w:p w14:paraId="57044475" w14:textId="77777777" w:rsidR="00382402" w:rsidRDefault="00382402" w:rsidP="00382402">
      <w:pPr>
        <w:tabs>
          <w:tab w:val="left" w:pos="1730"/>
        </w:tabs>
      </w:pPr>
      <w:r>
        <w:t>8. PODPIS PROJEKTOVÉHO ZÁMĚRU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82402" w14:paraId="7618A0D9" w14:textId="77777777" w:rsidTr="0012349F">
        <w:trPr>
          <w:trHeight w:val="835"/>
        </w:trPr>
        <w:tc>
          <w:tcPr>
            <w:tcW w:w="4531" w:type="dxa"/>
            <w:shd w:val="clear" w:color="auto" w:fill="D5DCE4"/>
          </w:tcPr>
          <w:p w14:paraId="59C311C6" w14:textId="77777777" w:rsidR="00382402" w:rsidRPr="005E6AB0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 xml:space="preserve">Datum a místo </w:t>
            </w:r>
          </w:p>
        </w:tc>
        <w:tc>
          <w:tcPr>
            <w:tcW w:w="4531" w:type="dxa"/>
          </w:tcPr>
          <w:p w14:paraId="2B8DB2FF" w14:textId="77777777" w:rsidR="00382402" w:rsidRDefault="00382402" w:rsidP="00DD246E">
            <w:pPr>
              <w:tabs>
                <w:tab w:val="left" w:pos="1730"/>
              </w:tabs>
            </w:pPr>
          </w:p>
        </w:tc>
      </w:tr>
      <w:tr w:rsidR="00382402" w14:paraId="78F30AA2" w14:textId="77777777" w:rsidTr="00DD246E">
        <w:tc>
          <w:tcPr>
            <w:tcW w:w="4531" w:type="dxa"/>
            <w:shd w:val="clear" w:color="auto" w:fill="D5DCE4"/>
          </w:tcPr>
          <w:p w14:paraId="29DF9839" w14:textId="77777777" w:rsidR="00382402" w:rsidRPr="005E6AB0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Jméno a příjmení statutárního zástupce/ osoby pověřené k podání projektového záměru</w:t>
            </w:r>
          </w:p>
        </w:tc>
        <w:tc>
          <w:tcPr>
            <w:tcW w:w="4531" w:type="dxa"/>
          </w:tcPr>
          <w:p w14:paraId="01DF920F" w14:textId="77777777" w:rsidR="00382402" w:rsidRDefault="00382402" w:rsidP="00DD246E">
            <w:pPr>
              <w:tabs>
                <w:tab w:val="left" w:pos="1730"/>
              </w:tabs>
            </w:pPr>
          </w:p>
        </w:tc>
      </w:tr>
      <w:tr w:rsidR="00382402" w14:paraId="7ADC21A1" w14:textId="77777777" w:rsidTr="00FC0C3E">
        <w:trPr>
          <w:trHeight w:val="723"/>
        </w:trPr>
        <w:tc>
          <w:tcPr>
            <w:tcW w:w="4531" w:type="dxa"/>
            <w:shd w:val="clear" w:color="auto" w:fill="D5DCE4"/>
          </w:tcPr>
          <w:p w14:paraId="1EEBEA1C" w14:textId="77777777" w:rsidR="00382402" w:rsidRPr="005E6AB0" w:rsidRDefault="00382402" w:rsidP="00DD246E">
            <w:pPr>
              <w:spacing w:before="24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5E6AB0">
              <w:rPr>
                <w:rFonts w:ascii="Arial" w:hAnsi="Arial" w:cs="Arial"/>
                <w:b/>
                <w:bCs/>
                <w:sz w:val="20"/>
              </w:rPr>
              <w:t>Podpis (může být i elektronický)</w:t>
            </w:r>
          </w:p>
        </w:tc>
        <w:tc>
          <w:tcPr>
            <w:tcW w:w="4531" w:type="dxa"/>
          </w:tcPr>
          <w:p w14:paraId="5B80E4F3" w14:textId="77777777" w:rsidR="00382402" w:rsidRDefault="00382402" w:rsidP="00DD246E">
            <w:pPr>
              <w:tabs>
                <w:tab w:val="left" w:pos="1730"/>
              </w:tabs>
            </w:pPr>
          </w:p>
        </w:tc>
      </w:tr>
    </w:tbl>
    <w:p w14:paraId="6A031825" w14:textId="77777777" w:rsidR="00B0050E" w:rsidRDefault="00B0050E"/>
    <w:sectPr w:rsidR="00B0050E" w:rsidSect="00E02372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11C3" w14:textId="77777777" w:rsidR="00E02372" w:rsidRDefault="00E02372" w:rsidP="00DD0405">
      <w:pPr>
        <w:spacing w:after="0"/>
      </w:pPr>
      <w:r>
        <w:separator/>
      </w:r>
    </w:p>
  </w:endnote>
  <w:endnote w:type="continuationSeparator" w:id="0">
    <w:p w14:paraId="1B91107A" w14:textId="77777777" w:rsidR="00E02372" w:rsidRDefault="00E02372" w:rsidP="00DD04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CC51B" w14:textId="77777777" w:rsidR="00E02372" w:rsidRDefault="00E02372" w:rsidP="00DD0405">
      <w:pPr>
        <w:spacing w:after="0"/>
      </w:pPr>
      <w:r>
        <w:separator/>
      </w:r>
    </w:p>
  </w:footnote>
  <w:footnote w:type="continuationSeparator" w:id="0">
    <w:p w14:paraId="042DBE7B" w14:textId="77777777" w:rsidR="00E02372" w:rsidRDefault="00E02372" w:rsidP="00DD0405">
      <w:pPr>
        <w:spacing w:after="0"/>
      </w:pPr>
      <w:r>
        <w:continuationSeparator/>
      </w:r>
    </w:p>
  </w:footnote>
  <w:footnote w:id="1">
    <w:p w14:paraId="56CAB8B1" w14:textId="77777777" w:rsidR="00DD0405" w:rsidRDefault="00DD0405" w:rsidP="00DD0405">
      <w:pPr>
        <w:pStyle w:val="Textpoznpodarou"/>
        <w:jc w:val="both"/>
      </w:pPr>
      <w:r w:rsidRPr="008A53E6">
        <w:rPr>
          <w:rStyle w:val="Znakapoznpodarou"/>
        </w:rPr>
        <w:footnoteRef/>
      </w:r>
      <w:r w:rsidRPr="008A53E6">
        <w:t xml:space="preserve"> Schopnost práce s digitálními technologiemi je podporována v souladu s kap. </w:t>
      </w:r>
      <w:r>
        <w:t>3</w:t>
      </w:r>
      <w:r w:rsidRPr="008A53E6">
        <w:t xml:space="preserve">.3 </w:t>
      </w:r>
      <w:proofErr w:type="spellStart"/>
      <w:r w:rsidRPr="008A53E6">
        <w:t>Spec</w:t>
      </w:r>
      <w:proofErr w:type="spellEnd"/>
      <w:r w:rsidRPr="008A53E6">
        <w:t>. pravidel ve vazbě na cizí jazyk, přírodní vědy a polytechnické vzdělávání a dále prostřednictvím odborných učeben pro výuku informatiky.</w:t>
      </w:r>
      <w:r w:rsidRPr="00E366B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B4D32" w14:textId="77777777" w:rsidR="005F6F20" w:rsidRDefault="005F6F2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A4C30A" wp14:editId="435801C3">
          <wp:simplePos x="0" y="0"/>
          <wp:positionH relativeFrom="margin">
            <wp:posOffset>5127342</wp:posOffset>
          </wp:positionH>
          <wp:positionV relativeFrom="paragraph">
            <wp:posOffset>-205740</wp:posOffset>
          </wp:positionV>
          <wp:extent cx="518160" cy="5181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0EAB79B" wp14:editId="479268C9">
          <wp:simplePos x="0" y="0"/>
          <wp:positionH relativeFrom="margin">
            <wp:posOffset>-107315</wp:posOffset>
          </wp:positionH>
          <wp:positionV relativeFrom="paragraph">
            <wp:posOffset>-228600</wp:posOffset>
          </wp:positionV>
          <wp:extent cx="3695700" cy="4457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570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36029"/>
    <w:multiLevelType w:val="hybridMultilevel"/>
    <w:tmpl w:val="59CC6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711A"/>
    <w:multiLevelType w:val="hybridMultilevel"/>
    <w:tmpl w:val="A832F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20665">
    <w:abstractNumId w:val="1"/>
  </w:num>
  <w:num w:numId="2" w16cid:durableId="6923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BEB"/>
    <w:rsid w:val="00022591"/>
    <w:rsid w:val="0012349F"/>
    <w:rsid w:val="002F14BA"/>
    <w:rsid w:val="00376C71"/>
    <w:rsid w:val="00382402"/>
    <w:rsid w:val="0038585A"/>
    <w:rsid w:val="003D1916"/>
    <w:rsid w:val="00505E87"/>
    <w:rsid w:val="00570CC7"/>
    <w:rsid w:val="005853C5"/>
    <w:rsid w:val="005F6F20"/>
    <w:rsid w:val="007360B0"/>
    <w:rsid w:val="007B2DA8"/>
    <w:rsid w:val="00903945"/>
    <w:rsid w:val="00937BEB"/>
    <w:rsid w:val="0095550A"/>
    <w:rsid w:val="00A33E7E"/>
    <w:rsid w:val="00A6749C"/>
    <w:rsid w:val="00A97477"/>
    <w:rsid w:val="00AD3BC2"/>
    <w:rsid w:val="00B0050E"/>
    <w:rsid w:val="00B0070C"/>
    <w:rsid w:val="00B77E5C"/>
    <w:rsid w:val="00D013CE"/>
    <w:rsid w:val="00D10709"/>
    <w:rsid w:val="00D46D39"/>
    <w:rsid w:val="00D84DAD"/>
    <w:rsid w:val="00DD0405"/>
    <w:rsid w:val="00DD1A57"/>
    <w:rsid w:val="00E02372"/>
    <w:rsid w:val="00FB211F"/>
    <w:rsid w:val="00FC0C3E"/>
    <w:rsid w:val="00FE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BA0311"/>
  <w15:chartTrackingRefBased/>
  <w15:docId w15:val="{ABA5566C-8B07-4DF4-81D2-AE3B535E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402"/>
    <w:pPr>
      <w:spacing w:after="120" w:line="240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List Paragraph,Obrázek,_Odstavec se seznamem,Seznam - odrážky,Conclusion de partie,Odstavec se seznamem2,List Paragraph (Czech Tourism),Fiche List Paragraph"/>
    <w:basedOn w:val="Normln"/>
    <w:link w:val="OdstavecseseznamemChar"/>
    <w:uiPriority w:val="34"/>
    <w:qFormat/>
    <w:rsid w:val="00382402"/>
    <w:pPr>
      <w:ind w:left="720"/>
      <w:contextualSpacing/>
    </w:pPr>
  </w:style>
  <w:style w:type="table" w:styleId="Mkatabulky">
    <w:name w:val="Table Grid"/>
    <w:basedOn w:val="Normlntabulka"/>
    <w:uiPriority w:val="59"/>
    <w:rsid w:val="00382402"/>
    <w:pPr>
      <w:spacing w:after="0" w:line="240" w:lineRule="auto"/>
    </w:pPr>
    <w:rPr>
      <w:rFonts w:ascii="Calibri" w:eastAsia="Calibri" w:hAnsi="Calibri" w:cs="Calibri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Obrázek Char,_Odstavec se seznamem Char,Seznam - odrážky Char,Conclusion de partie Char"/>
    <w:basedOn w:val="Standardnpsmoodstavce"/>
    <w:link w:val="Odstavecseseznamem"/>
    <w:uiPriority w:val="34"/>
    <w:qFormat/>
    <w:locked/>
    <w:rsid w:val="00382402"/>
    <w:rPr>
      <w:rFonts w:ascii="Calibri" w:eastAsia="Calibri" w:hAnsi="Calibri" w:cs="Calibri"/>
      <w:lang w:eastAsia="cs-CZ"/>
    </w:rPr>
  </w:style>
  <w:style w:type="character" w:customStyle="1" w:styleId="markedcontent">
    <w:name w:val="markedcontent"/>
    <w:basedOn w:val="Standardnpsmoodstavce"/>
    <w:rsid w:val="00505E87"/>
  </w:style>
  <w:style w:type="paragraph" w:styleId="Normlnweb">
    <w:name w:val="Normal (Web)"/>
    <w:basedOn w:val="Normln"/>
    <w:uiPriority w:val="99"/>
    <w:unhideWhenUsed/>
    <w:rsid w:val="00DD04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DD0405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DD0405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DD040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F6F20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F6F2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F6F20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Neduchal Jan</cp:lastModifiedBy>
  <cp:revision>2</cp:revision>
  <dcterms:created xsi:type="dcterms:W3CDTF">2024-03-13T14:24:00Z</dcterms:created>
  <dcterms:modified xsi:type="dcterms:W3CDTF">2024-03-13T14:24:00Z</dcterms:modified>
</cp:coreProperties>
</file>